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632" w:type="dxa"/>
        <w:tblInd w:w="2" w:type="dxa"/>
        <w:tblCellMar>
          <w:top w:w="7" w:type="dxa"/>
          <w:left w:w="67" w:type="dxa"/>
          <w:right w:w="25" w:type="dxa"/>
        </w:tblCellMar>
        <w:tblLook w:val="04A0" w:firstRow="1" w:lastRow="0" w:firstColumn="1" w:lastColumn="0" w:noHBand="0" w:noVBand="1"/>
      </w:tblPr>
      <w:tblGrid>
        <w:gridCol w:w="2698"/>
        <w:gridCol w:w="2700"/>
        <w:gridCol w:w="5234"/>
      </w:tblGrid>
      <w:tr w:rsidR="00AE061A" w:rsidTr="00BC7226">
        <w:trPr>
          <w:trHeight w:val="618"/>
        </w:trPr>
        <w:tc>
          <w:tcPr>
            <w:tcW w:w="106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AE061A" w:rsidRDefault="00DD781A">
            <w:pPr>
              <w:ind w:right="43"/>
            </w:pPr>
            <w:bookmarkStart w:id="0" w:name="_GoBack"/>
            <w:bookmarkEnd w:id="0"/>
            <w:r>
              <w:t xml:space="preserve">Žiadosť o zmenu v užívaní stavby podľa § 68 Stavebného zákona </w:t>
            </w:r>
          </w:p>
        </w:tc>
      </w:tr>
      <w:tr w:rsidR="00AE061A" w:rsidTr="00BC7226">
        <w:trPr>
          <w:trHeight w:val="330"/>
        </w:trPr>
        <w:tc>
          <w:tcPr>
            <w:tcW w:w="10632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t xml:space="preserve">ČASŤ A - Typ žiadosti a príslušnosť správneho orgánu </w:t>
            </w:r>
          </w:p>
        </w:tc>
      </w:tr>
      <w:tr w:rsidR="00AE061A" w:rsidTr="00BC7226">
        <w:trPr>
          <w:trHeight w:val="325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ID dokumentu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Číselný kód dokumentu </w:t>
            </w:r>
          </w:p>
        </w:tc>
      </w:tr>
      <w:tr w:rsidR="00AE061A" w:rsidTr="00BC7226">
        <w:trPr>
          <w:trHeight w:val="325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Typ žiadosti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Typ žiadosti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rPr>
          <w:trHeight w:val="324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Zmena v užívaní stavby bez stavebných úprav </w:t>
            </w:r>
          </w:p>
        </w:tc>
      </w:tr>
      <w:tr w:rsidR="00AE061A" w:rsidTr="00BC7226">
        <w:trPr>
          <w:trHeight w:val="641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Zmena v užívaní stavby spojená so stavebnými úpravami, ktoré vyžadovali ohlásenie </w:t>
            </w:r>
          </w:p>
        </w:tc>
      </w:tr>
      <w:tr w:rsidR="00AE061A" w:rsidTr="00BC7226">
        <w:trPr>
          <w:trHeight w:val="838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Príslušnosť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Stavebný úrad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rPr>
          <w:trHeight w:val="326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t xml:space="preserve">ČASŤ B - Identifikačné údaje žiadateľa, stavebníka, projektanta, stavbyvedúceho </w:t>
            </w:r>
          </w:p>
        </w:tc>
      </w:tr>
      <w:tr w:rsidR="00AE061A" w:rsidTr="00BC7226">
        <w:trPr>
          <w:trHeight w:val="838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Žiadateľ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rPr>
          <w:trHeight w:val="838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Stavebník 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rPr>
          <w:trHeight w:val="838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Projektant alebo spracovateľ časti dokumentácie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Fyzická osoba podnikateľ, právnická osoba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rPr>
          <w:trHeight w:val="1114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Kvalifikovaná osoba pre vedenie uskutočňovania stavby, ak bola stavba predmetom ohlásenia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rPr>
          <w:trHeight w:val="348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Prílohy k časti B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rPr>
          <w:trHeight w:val="95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Typ prílohy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rPr>
          <w:trHeight w:val="325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t xml:space="preserve">ČASŤ C - Základné údaje o stavbe alebo súbore stavieb </w:t>
            </w:r>
          </w:p>
        </w:tc>
      </w:tr>
      <w:tr w:rsidR="00AE061A" w:rsidTr="00BC7226">
        <w:trPr>
          <w:trHeight w:val="640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Identifikačné údaje stavby alebo súboru stavieb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ID stavby alebo súboru stavieb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Identifikácia overovacej doložky ohlásenej stavby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Typ stavby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Názov stavby alebo súboru stavieb - existujúci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rPr>
          <w:trHeight w:val="83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Názov stavby alebo súboru stavieb - navrhovaný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top w:w="0" w:type="dxa"/>
            <w:right w:w="13" w:type="dxa"/>
          </w:tblCellMar>
        </w:tblPrEx>
        <w:trPr>
          <w:trHeight w:val="636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Miesto stavby alebo  súboru stavieb </w:t>
            </w:r>
          </w:p>
        </w:tc>
        <w:tc>
          <w:tcPr>
            <w:tcW w:w="52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30"/>
              <w:jc w:val="left"/>
            </w:pPr>
          </w:p>
        </w:tc>
      </w:tr>
      <w:tr w:rsidR="00AE061A" w:rsidTr="00BC7226">
        <w:tblPrEx>
          <w:tblCellMar>
            <w:top w:w="0" w:type="dxa"/>
            <w:right w:w="13" w:type="dxa"/>
          </w:tblCellMar>
        </w:tblPrEx>
        <w:trPr>
          <w:trHeight w:val="1114"/>
        </w:trPr>
        <w:tc>
          <w:tcPr>
            <w:tcW w:w="269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Stavebné pozemky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top w:w="0" w:type="dxa"/>
            <w:right w:w="13" w:type="dxa"/>
          </w:tblCellMar>
        </w:tblPrEx>
        <w:trPr>
          <w:trHeight w:val="638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Členenie stavby alebo súboru stavieb -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Hlavná stavba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top w:w="0" w:type="dxa"/>
            <w:right w:w="13" w:type="dxa"/>
          </w:tblCellMar>
        </w:tblPrEx>
        <w:trPr>
          <w:trHeight w:val="839"/>
        </w:trPr>
        <w:tc>
          <w:tcPr>
            <w:tcW w:w="269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lastRenderedPageBreak/>
              <w:t xml:space="preserve">existujúce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Členenie hlavnej stavby podľa účelu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top w:w="0" w:type="dxa"/>
            <w:right w:w="13" w:type="dxa"/>
          </w:tblCellMar>
        </w:tblPrEx>
        <w:trPr>
          <w:trHeight w:val="127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4" w:right="27"/>
              <w:jc w:val="left"/>
            </w:pPr>
            <w:r>
              <w:rPr>
                <w:b w:val="0"/>
              </w:rPr>
              <w:t xml:space="preserve">Členenie hlavnej stavby na prevádzkové súbory a stavebné objekty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top w:w="0" w:type="dxa"/>
            <w:right w:w="13" w:type="dxa"/>
          </w:tblCellMar>
        </w:tblPrEx>
        <w:trPr>
          <w:trHeight w:val="63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Ostatné stavby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top w:w="0" w:type="dxa"/>
            <w:right w:w="13" w:type="dxa"/>
          </w:tblCellMar>
        </w:tblPrEx>
        <w:trPr>
          <w:trHeight w:val="98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4" w:right="46"/>
              <w:jc w:val="left"/>
            </w:pPr>
            <w:r>
              <w:rPr>
                <w:b w:val="0"/>
              </w:rPr>
              <w:t xml:space="preserve">Členenie ostatných stavieb v súbore stavieb podľa účelu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top w:w="0" w:type="dxa"/>
            <w:right w:w="13" w:type="dxa"/>
          </w:tblCellMar>
        </w:tblPrEx>
        <w:trPr>
          <w:trHeight w:val="127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4" w:right="47"/>
              <w:jc w:val="left"/>
            </w:pPr>
            <w:r>
              <w:rPr>
                <w:b w:val="0"/>
              </w:rPr>
              <w:t xml:space="preserve">Členenie ostatných stavieb na prevádzkové súbory a stavebné objekty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top w:w="0" w:type="dxa"/>
            <w:right w:w="13" w:type="dxa"/>
          </w:tblCellMar>
        </w:tblPrEx>
        <w:trPr>
          <w:trHeight w:val="324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Členenie stavby alebo súboru stavieb - navrhovaná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Hlavná stavba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top w:w="0" w:type="dxa"/>
            <w:right w:w="13" w:type="dxa"/>
          </w:tblCellMar>
        </w:tblPrEx>
        <w:trPr>
          <w:trHeight w:val="83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Členenie hlavnej stavby podľa účelu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top w:w="0" w:type="dxa"/>
            <w:right w:w="13" w:type="dxa"/>
          </w:tblCellMar>
        </w:tblPrEx>
        <w:trPr>
          <w:trHeight w:val="127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4" w:right="27"/>
              <w:jc w:val="left"/>
            </w:pPr>
            <w:r>
              <w:rPr>
                <w:b w:val="0"/>
              </w:rPr>
              <w:t xml:space="preserve">Členenie hlavnej stavby na prevádzkové súbory a stavebné objekty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top w:w="0" w:type="dxa"/>
            <w:right w:w="13" w:type="dxa"/>
          </w:tblCellMar>
        </w:tblPrEx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Ostatné stavby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top w:w="0" w:type="dxa"/>
            <w:right w:w="13" w:type="dxa"/>
          </w:tblCellMar>
        </w:tblPrEx>
        <w:trPr>
          <w:trHeight w:val="95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4" w:right="47"/>
              <w:jc w:val="left"/>
            </w:pPr>
            <w:r>
              <w:rPr>
                <w:b w:val="0"/>
              </w:rPr>
              <w:t xml:space="preserve">Členenie ostatných stavieb v súbore stavieb podľa účelu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top w:w="0" w:type="dxa"/>
            <w:right w:w="13" w:type="dxa"/>
          </w:tblCellMar>
        </w:tblPrEx>
        <w:trPr>
          <w:trHeight w:val="127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4" w:right="46"/>
              <w:jc w:val="left"/>
            </w:pPr>
            <w:r>
              <w:rPr>
                <w:b w:val="0"/>
              </w:rPr>
              <w:t xml:space="preserve">Členenie ostatných stavieb na prevádzkové súbory a stavebné objekty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top w:w="0" w:type="dxa"/>
            <w:right w:w="13" w:type="dxa"/>
          </w:tblCellMar>
        </w:tblPrEx>
        <w:trPr>
          <w:trHeight w:val="326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Prílohy k časti C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top w:w="0" w:type="dxa"/>
            <w:right w:w="13" w:type="dxa"/>
          </w:tblCellMar>
        </w:tblPrEx>
        <w:trPr>
          <w:trHeight w:val="158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Typ prílohy pre iné právo k pozemku alebo stavbe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324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t xml:space="preserve">ČASŤ D - Podrobné údaje o stavbe alebo súbore stavieb </w:t>
            </w: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325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both"/>
            </w:pPr>
            <w:r>
              <w:rPr>
                <w:b w:val="0"/>
              </w:rPr>
              <w:t xml:space="preserve">Termín dokončenia stavby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both"/>
            </w:pPr>
            <w:r>
              <w:rPr>
                <w:b w:val="0"/>
              </w:rPr>
              <w:t xml:space="preserve">Termín dokončenia stavby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562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Kolaudačné osvedčenie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Kolaudačné osvedčenie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562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Zmeny stavby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Opis zmien v účele užívania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641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Podrobná identifikácia stavby alebo súboru </w:t>
            </w:r>
            <w:r>
              <w:rPr>
                <w:b w:val="0"/>
              </w:rPr>
              <w:lastRenderedPageBreak/>
              <w:t xml:space="preserve">stavieb z hľadiska chránených záujmov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lastRenderedPageBreak/>
              <w:t xml:space="preserve">Investičný projekt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Vyhradená stavba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Posudzovanie vplyvov na životné prostredie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660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Bilancia plôch stavby alebo súboru stavieb - existujúce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Celková podlahová plocha riešenej časti stavby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Celková obytná plocha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641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Bilancia plôch stavby alebo súboru stavieb - navrhované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Celková podlahová plocha riešenej časti stavby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Celková obytná plocha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326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17"/>
              <w:jc w:val="left"/>
            </w:pPr>
            <w:r>
              <w:rPr>
                <w:b w:val="0"/>
              </w:rPr>
              <w:t xml:space="preserve">Počet bytových jednotiek stavby alebo súboru stavieb a podlahová plocha bytu - navrhované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Spolu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>1-izbový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>2-izbový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>3-izbový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>4-izbový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>5-izbový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>Uviesť iný typ/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326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Počet parkovacích miest stavby alebo súboru stavieb - navrhované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Spolu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Podzemné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Nadzemné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325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Napojenie stavby alebo súboru stavieb na inžinierske siete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Elektrická energia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43"/>
              <w:jc w:val="left"/>
            </w:pPr>
            <w:r>
              <w:rPr>
                <w:b w:val="0"/>
              </w:rPr>
              <w:t xml:space="preserve">Elektronická komunikačná sieť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Voda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Kanalizácia splašková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Kanalizácia dažďová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Vykurovanie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Plynoinštalácia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325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Prílohy k časti D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1265"/>
        </w:trPr>
        <w:tc>
          <w:tcPr>
            <w:tcW w:w="269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Iné prílohy </w:t>
            </w:r>
          </w:p>
        </w:tc>
        <w:tc>
          <w:tcPr>
            <w:tcW w:w="52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325"/>
        </w:trPr>
        <w:tc>
          <w:tcPr>
            <w:tcW w:w="1063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t xml:space="preserve">ČASŤ E - Dokumentácia stavby </w:t>
            </w: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640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Realizačná dokumentácia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Dokumentácia skutočného zhotovenia stavby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838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lastRenderedPageBreak/>
              <w:t xml:space="preserve">Záväzné stanoviská a záväzné vyjadrenia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606"/>
              <w:jc w:val="both"/>
            </w:pPr>
            <w:r>
              <w:rPr>
                <w:b w:val="0"/>
              </w:rPr>
              <w:t xml:space="preserve">Všetky záväzné stanoviská a záväzné vyjadrenia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326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Prílohy k časti E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both"/>
            </w:pPr>
            <w:r>
              <w:rPr>
                <w:b w:val="0"/>
              </w:rPr>
              <w:t xml:space="preserve">Projektová dokumentácia 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Ostatné prílohy podľa § </w:t>
            </w:r>
          </w:p>
          <w:p w:rsidR="00AE061A" w:rsidRDefault="00DD781A">
            <w:pPr>
              <w:spacing w:after="22"/>
              <w:ind w:left="2" w:right="0"/>
              <w:jc w:val="left"/>
            </w:pPr>
            <w:r>
              <w:rPr>
                <w:b w:val="0"/>
              </w:rPr>
              <w:t xml:space="preserve">66 ods. 2 písm. d) až j) </w:t>
            </w:r>
          </w:p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Stavebného zákona 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111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Výsledky uskutočnených meraní a revízií vyhradených technických zariadení a doklady o ich technickej spôsobilosti na plynulú a bezpečnú prevádzku, </w:t>
            </w: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Energetický certifikát budovy, ak podlieha energetickej certifikácii, </w:t>
            </w: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C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Záväzné stanoviská dotknutých orgánov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95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Záväzné vyjadrenia dotknutých právnických osôb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324"/>
        </w:trPr>
        <w:tc>
          <w:tcPr>
            <w:tcW w:w="1063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t xml:space="preserve">ČASŤ F - Údaje o správnom poplatku </w:t>
            </w: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1114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Výška správneho poplatku pre stavebný zámer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Určenie výšky správneho poplatku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4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1114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spacing w:after="515" w:line="278" w:lineRule="auto"/>
              <w:ind w:right="0"/>
              <w:jc w:val="left"/>
            </w:pPr>
            <w:r>
              <w:rPr>
                <w:b w:val="0"/>
              </w:rPr>
              <w:t xml:space="preserve">Výška správneho poplatku pre kolaudáciu stavby </w:t>
            </w:r>
          </w:p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Určenie výšky správneho poplatku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4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139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Výpočet správneho poplatku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4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324"/>
        </w:trPr>
        <w:tc>
          <w:tcPr>
            <w:tcW w:w="269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spacing w:after="24"/>
              <w:ind w:right="0"/>
              <w:jc w:val="left"/>
            </w:pPr>
            <w:r>
              <w:rPr>
                <w:b w:val="0"/>
              </w:rPr>
              <w:t xml:space="preserve">  </w:t>
            </w:r>
          </w:p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Úhrada správneho </w:t>
            </w:r>
          </w:p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poplatku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Doklad o úhrade správneho poplatku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Spôsob úhrady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 </w:t>
            </w: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1664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Prílohy k časti F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Príloha preukazujúca oslobodenie od správneho poplatku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324"/>
        </w:trPr>
        <w:tc>
          <w:tcPr>
            <w:tcW w:w="539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t xml:space="preserve">ČASŤ G - Vyhlásenie žiadateľa a dátum podania  </w:t>
            </w:r>
          </w:p>
        </w:tc>
        <w:tc>
          <w:tcPr>
            <w:tcW w:w="52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AE061A" w:rsidRDefault="00AE061A">
            <w:pPr>
              <w:spacing w:after="160"/>
              <w:ind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640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Vyhlásenie žiadateľa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O správnosti vyplnených údajov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327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Dátum podania žiadosti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Dátum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  <w:tr w:rsidR="00AE061A" w:rsidTr="00BC7226">
        <w:tblPrEx>
          <w:tblCellMar>
            <w:right w:w="11" w:type="dxa"/>
          </w:tblCellMar>
        </w:tblPrEx>
        <w:trPr>
          <w:trHeight w:val="342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Podpis žiadateľa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Podpis, pečiatka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E061A" w:rsidRDefault="00AE061A">
            <w:pPr>
              <w:ind w:left="4" w:right="0"/>
              <w:jc w:val="left"/>
            </w:pPr>
          </w:p>
        </w:tc>
      </w:tr>
    </w:tbl>
    <w:p w:rsidR="00AE061A" w:rsidRDefault="00DD781A">
      <w:pPr>
        <w:ind w:right="0"/>
        <w:jc w:val="both"/>
      </w:pPr>
      <w:r>
        <w:rPr>
          <w:rFonts w:ascii="Arial" w:eastAsia="Arial" w:hAnsi="Arial" w:cs="Arial"/>
          <w:b w:val="0"/>
          <w:sz w:val="22"/>
        </w:rPr>
        <w:t xml:space="preserve"> </w:t>
      </w:r>
    </w:p>
    <w:sectPr w:rsidR="00AE061A" w:rsidSect="00BC7226">
      <w:pgSz w:w="11906" w:h="16838"/>
      <w:pgMar w:top="720" w:right="658" w:bottom="1135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61A"/>
    <w:rsid w:val="00851288"/>
    <w:rsid w:val="009B14D8"/>
    <w:rsid w:val="00AE061A"/>
    <w:rsid w:val="00BC7226"/>
    <w:rsid w:val="00DD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0"/>
      <w:ind w:right="62"/>
      <w:jc w:val="center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0"/>
      <w:ind w:right="62"/>
      <w:jc w:val="center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OcU</dc:creator>
  <cp:lastModifiedBy>Uramová</cp:lastModifiedBy>
  <cp:revision>2</cp:revision>
  <dcterms:created xsi:type="dcterms:W3CDTF">2025-05-13T11:49:00Z</dcterms:created>
  <dcterms:modified xsi:type="dcterms:W3CDTF">2025-05-13T11:49:00Z</dcterms:modified>
</cp:coreProperties>
</file>